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F9E" w:rsidRDefault="003A207A">
      <w:pPr>
        <w:autoSpaceDE w:val="0"/>
        <w:spacing w:line="200" w:lineRule="exact"/>
      </w:pPr>
      <w:bookmarkStart w:id="0" w:name="_GoBack"/>
      <w:bookmarkEnd w:id="0"/>
      <w:r w:rsidRPr="00794093">
        <w:rPr>
          <w:b/>
          <w:noProof/>
          <w:sz w:val="22"/>
          <w:szCs w:val="22"/>
          <w:highlight w:val="yellow"/>
          <w:u w:val="single" w:color="000000"/>
          <w:lang w:eastAsia="it-IT"/>
        </w:rPr>
        <mc:AlternateContent>
          <mc:Choice Requires="wps">
            <w:drawing>
              <wp:anchor distT="0" distB="0" distL="114300" distR="114300" simplePos="0" relativeHeight="251659264" behindDoc="0" locked="0" layoutInCell="1" allowOverlap="1" wp14:anchorId="7CDFD2AB" wp14:editId="31A1F56A">
                <wp:simplePos x="0" y="0"/>
                <wp:positionH relativeFrom="column">
                  <wp:posOffset>4187190</wp:posOffset>
                </wp:positionH>
                <wp:positionV relativeFrom="paragraph">
                  <wp:posOffset>-473075</wp:posOffset>
                </wp:positionV>
                <wp:extent cx="1249680" cy="1403985"/>
                <wp:effectExtent l="0" t="0" r="2667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3985"/>
                        </a:xfrm>
                        <a:prstGeom prst="rect">
                          <a:avLst/>
                        </a:prstGeom>
                        <a:solidFill>
                          <a:srgbClr val="FFFFFF"/>
                        </a:solidFill>
                        <a:ln w="9525">
                          <a:solidFill>
                            <a:srgbClr val="000000"/>
                          </a:solidFill>
                          <a:miter lim="800000"/>
                          <a:headEnd/>
                          <a:tailEnd/>
                        </a:ln>
                      </wps:spPr>
                      <wps:txbx>
                        <w:txbxContent>
                          <w:p w:rsidR="003A207A" w:rsidRPr="00794093" w:rsidRDefault="003A207A" w:rsidP="003A207A">
                            <w:pPr>
                              <w:jc w:val="right"/>
                            </w:pPr>
                            <w:r w:rsidRPr="00794093">
                              <w:t xml:space="preserve">Allegato n. </w:t>
                            </w:r>
                            <w:r w:rsidR="00F74387">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FD2AB" id="_x0000_t202" coordsize="21600,21600" o:spt="202" path="m,l,21600r21600,l21600,xe">
                <v:stroke joinstyle="miter"/>
                <v:path gradientshapeok="t" o:connecttype="rect"/>
              </v:shapetype>
              <v:shape id="Casella di testo 2" o:spid="_x0000_s1026" type="#_x0000_t202" style="position:absolute;margin-left:329.7pt;margin-top:-37.25pt;width:9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rsidR="003A207A" w:rsidRPr="00794093" w:rsidRDefault="003A207A" w:rsidP="003A207A">
                      <w:pPr>
                        <w:jc w:val="right"/>
                      </w:pPr>
                      <w:r w:rsidRPr="00794093">
                        <w:t xml:space="preserve">Allegato n. </w:t>
                      </w:r>
                      <w:r w:rsidR="00F74387">
                        <w:t>3</w:t>
                      </w:r>
                    </w:p>
                  </w:txbxContent>
                </v:textbox>
              </v:shape>
            </w:pict>
          </mc:Fallback>
        </mc:AlternateConten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0B0E5F" w:rsidRPr="008A7ECE" w:rsidRDefault="000B0E5F" w:rsidP="000B0E5F">
      <w:pPr>
        <w:ind w:left="4248"/>
        <w:rPr>
          <w:sz w:val="22"/>
          <w:szCs w:val="22"/>
        </w:rPr>
      </w:pPr>
      <w:r w:rsidRPr="008A7ECE">
        <w:rPr>
          <w:sz w:val="22"/>
          <w:szCs w:val="22"/>
        </w:rPr>
        <w:t xml:space="preserve">Spett.le  </w:t>
      </w:r>
    </w:p>
    <w:p w:rsidR="000B0E5F" w:rsidRPr="008A7ECE" w:rsidRDefault="000B0E5F" w:rsidP="000B0E5F">
      <w:pPr>
        <w:ind w:left="4248"/>
        <w:rPr>
          <w:sz w:val="22"/>
          <w:szCs w:val="22"/>
        </w:rPr>
      </w:pPr>
      <w:r w:rsidRPr="008A7ECE">
        <w:rPr>
          <w:sz w:val="22"/>
          <w:szCs w:val="22"/>
        </w:rPr>
        <w:t xml:space="preserve">Comune di </w:t>
      </w:r>
      <w:r w:rsidR="00097998">
        <w:rPr>
          <w:sz w:val="22"/>
          <w:szCs w:val="22"/>
        </w:rPr>
        <w:t>Troia</w:t>
      </w:r>
    </w:p>
    <w:p w:rsidR="000B0E5F" w:rsidRPr="008A7ECE" w:rsidRDefault="000B0E5F" w:rsidP="000B0E5F">
      <w:pPr>
        <w:ind w:left="4248"/>
        <w:rPr>
          <w:sz w:val="22"/>
          <w:szCs w:val="22"/>
        </w:rPr>
      </w:pPr>
      <w:r w:rsidRPr="008A7ECE">
        <w:rPr>
          <w:sz w:val="22"/>
          <w:szCs w:val="22"/>
        </w:rPr>
        <w:t>Comune cap</w:t>
      </w:r>
      <w:r w:rsidR="00097998">
        <w:rPr>
          <w:sz w:val="22"/>
          <w:szCs w:val="22"/>
        </w:rPr>
        <w:t>ofila dell'Ambito Territoriale di Troia</w:t>
      </w:r>
    </w:p>
    <w:p w:rsidR="000B0E5F" w:rsidRPr="008A7ECE" w:rsidRDefault="00097998" w:rsidP="000B0E5F">
      <w:pPr>
        <w:ind w:left="4248"/>
        <w:rPr>
          <w:sz w:val="22"/>
          <w:szCs w:val="22"/>
        </w:rPr>
      </w:pPr>
      <w:r>
        <w:rPr>
          <w:sz w:val="22"/>
          <w:szCs w:val="22"/>
        </w:rPr>
        <w:t>Via Regina Margherita, n. 80</w:t>
      </w:r>
    </w:p>
    <w:p w:rsidR="000B0E5F" w:rsidRPr="008A7ECE" w:rsidRDefault="00097998" w:rsidP="000B0E5F">
      <w:pPr>
        <w:spacing w:after="140"/>
        <w:ind w:left="4248" w:right="-1"/>
        <w:rPr>
          <w:sz w:val="22"/>
          <w:szCs w:val="22"/>
        </w:rPr>
      </w:pPr>
      <w:r>
        <w:rPr>
          <w:b/>
          <w:sz w:val="22"/>
          <w:szCs w:val="22"/>
          <w:u w:val="single" w:color="000000"/>
        </w:rPr>
        <w:t>71029  TROIA</w:t>
      </w:r>
    </w:p>
    <w:p w:rsidR="000B0E5F" w:rsidRPr="008A7ECE" w:rsidRDefault="000B0E5F" w:rsidP="000B0E5F">
      <w:pPr>
        <w:spacing w:after="140"/>
        <w:ind w:left="10" w:right="-1" w:hanging="10"/>
        <w:jc w:val="right"/>
        <w:rPr>
          <w:sz w:val="22"/>
          <w:szCs w:val="22"/>
        </w:rPr>
      </w:pPr>
      <w:r w:rsidRPr="008A7ECE">
        <w:rPr>
          <w:sz w:val="22"/>
          <w:szCs w:val="22"/>
        </w:rPr>
        <w:t xml:space="preserve"> </w:t>
      </w:r>
    </w:p>
    <w:p w:rsidR="003A207A" w:rsidRPr="0019770E" w:rsidRDefault="0019770E" w:rsidP="00204057">
      <w:pPr>
        <w:jc w:val="center"/>
        <w:rPr>
          <w:b/>
          <w:sz w:val="22"/>
          <w:szCs w:val="22"/>
        </w:rPr>
      </w:pPr>
      <w:r w:rsidRPr="0019770E">
        <w:rPr>
          <w:b/>
          <w:sz w:val="22"/>
          <w:szCs w:val="22"/>
        </w:rPr>
        <w:t>PROCEDURA APERTA PER L’AFFIDAMENTO</w:t>
      </w:r>
    </w:p>
    <w:p w:rsidR="00204057" w:rsidRPr="00204057" w:rsidRDefault="0019770E" w:rsidP="00204057">
      <w:pPr>
        <w:jc w:val="center"/>
        <w:rPr>
          <w:b/>
          <w:sz w:val="22"/>
          <w:szCs w:val="22"/>
        </w:rPr>
      </w:pPr>
      <w:r w:rsidRPr="0019770E">
        <w:rPr>
          <w:b/>
          <w:sz w:val="22"/>
          <w:szCs w:val="22"/>
        </w:rPr>
        <w:t>DEL</w:t>
      </w:r>
      <w:r w:rsidR="00B85CE9">
        <w:rPr>
          <w:b/>
          <w:sz w:val="22"/>
          <w:szCs w:val="22"/>
        </w:rPr>
        <w:t xml:space="preserve"> </w:t>
      </w:r>
      <w:r w:rsidR="00204057" w:rsidRPr="00204057">
        <w:rPr>
          <w:b/>
          <w:sz w:val="22"/>
          <w:szCs w:val="22"/>
        </w:rPr>
        <w:t>“Servizio di Assistenza domiciliare (S.A.D.) per anziani e disabili non autosufficienti e non in ADI/CDI ( S.A.D.)” (art. 87 del Reg. Reg. n. 4/2007) e di “Assistenza Domiciliare Integrata (A.D.I.)” (art. 88 del Reg. Reg. n. 4/2007)</w:t>
      </w:r>
    </w:p>
    <w:p w:rsidR="0019770E" w:rsidRPr="00204057" w:rsidRDefault="00B85CE9" w:rsidP="00204057">
      <w:pPr>
        <w:jc w:val="center"/>
        <w:rPr>
          <w:b/>
          <w:sz w:val="22"/>
          <w:szCs w:val="22"/>
        </w:rPr>
      </w:pPr>
      <w:r>
        <w:rPr>
          <w:b/>
          <w:sz w:val="22"/>
          <w:szCs w:val="22"/>
        </w:rPr>
        <w:t xml:space="preserve">DELL’AMBITO TERRITORIALE </w:t>
      </w:r>
      <w:r w:rsidR="00097998">
        <w:rPr>
          <w:b/>
          <w:sz w:val="22"/>
          <w:szCs w:val="22"/>
        </w:rPr>
        <w:t>di TROIA</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097998">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F0687C">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rsidR="00EC353F" w:rsidRDefault="00EC353F" w:rsidP="005636B6">
      <w:pPr>
        <w:autoSpaceDE w:val="0"/>
        <w:spacing w:after="120"/>
        <w:jc w:val="both"/>
        <w:rPr>
          <w:sz w:val="22"/>
          <w:szCs w:val="22"/>
        </w:rPr>
      </w:pPr>
      <w:r>
        <w:rPr>
          <w:sz w:val="22"/>
          <w:szCs w:val="22"/>
        </w:rPr>
        <w:t>ovvero</w:t>
      </w:r>
    </w:p>
    <w:p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097998">
        <w:rPr>
          <w:sz w:val="22"/>
          <w:szCs w:val="22"/>
        </w:rPr>
        <w:t xml:space="preserve">89, comma 5, </w:t>
      </w:r>
      <w:r w:rsidRPr="000B0E5F">
        <w:rPr>
          <w:sz w:val="22"/>
          <w:szCs w:val="22"/>
        </w:rPr>
        <w:t xml:space="preserve"> D.</w:t>
      </w:r>
      <w:r w:rsidR="00EC353F">
        <w:rPr>
          <w:sz w:val="22"/>
          <w:szCs w:val="22"/>
        </w:rPr>
        <w:t xml:space="preserve"> </w:t>
      </w:r>
      <w:proofErr w:type="spellStart"/>
      <w:r w:rsidRPr="000B0E5F">
        <w:rPr>
          <w:sz w:val="22"/>
          <w:szCs w:val="22"/>
        </w:rPr>
        <w:t>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EC353F">
        <w:rPr>
          <w:sz w:val="22"/>
          <w:szCs w:val="22"/>
        </w:rPr>
        <w:t xml:space="preserve"> </w:t>
      </w:r>
      <w:proofErr w:type="spellStart"/>
      <w:r w:rsidRPr="000B0E5F">
        <w:rPr>
          <w:sz w:val="22"/>
          <w:szCs w:val="22"/>
        </w:rPr>
        <w:t>Lgs</w:t>
      </w:r>
      <w:proofErr w:type="spellEnd"/>
      <w:r w:rsidRPr="000B0E5F">
        <w:rPr>
          <w:sz w:val="22"/>
          <w:szCs w:val="22"/>
        </w:rPr>
        <w:t>.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rPr>
          <w:sz w:val="22"/>
          <w:szCs w:val="22"/>
        </w:rPr>
      </w:pP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_______________________________</w:t>
      </w:r>
    </w:p>
    <w:p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8"/>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l</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6"/>
          <w:sz w:val="16"/>
          <w:szCs w:val="16"/>
        </w:rPr>
        <w:t xml:space="preserve"> </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4"/>
          <w:sz w:val="16"/>
          <w:szCs w:val="16"/>
        </w:rPr>
        <w:t xml:space="preserve"> </w:t>
      </w:r>
      <w:r w:rsidR="00302F9E" w:rsidRPr="00F0687C">
        <w:rPr>
          <w:spacing w:val="1"/>
          <w:sz w:val="16"/>
          <w:szCs w:val="16"/>
        </w:rPr>
        <w:t>da</w:t>
      </w:r>
      <w:r w:rsidR="00302F9E" w:rsidRPr="00F0687C">
        <w:rPr>
          <w:sz w:val="16"/>
          <w:szCs w:val="16"/>
        </w:rPr>
        <w:t>l</w:t>
      </w:r>
      <w:r w:rsidR="00302F9E" w:rsidRPr="00F0687C">
        <w:rPr>
          <w:spacing w:val="7"/>
          <w:sz w:val="16"/>
          <w:szCs w:val="16"/>
        </w:rPr>
        <w:t xml:space="preserve"> </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9"/>
          <w:sz w:val="16"/>
          <w:szCs w:val="16"/>
        </w:rPr>
        <w:t xml:space="preserve"> </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d</w:t>
      </w:r>
      <w:r w:rsidR="00302F9E" w:rsidRPr="00F0687C">
        <w:rPr>
          <w:spacing w:val="11"/>
          <w:sz w:val="16"/>
          <w:szCs w:val="16"/>
        </w:rPr>
        <w:t xml:space="preserve"> </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6"/>
          <w:sz w:val="16"/>
          <w:szCs w:val="16"/>
        </w:rPr>
        <w:t xml:space="preserve"> </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2"/>
          <w:sz w:val="16"/>
          <w:szCs w:val="16"/>
        </w:rPr>
        <w:t xml:space="preserve"> </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Pr>
          <w:spacing w:val="-2"/>
          <w:sz w:val="16"/>
          <w:szCs w:val="16"/>
        </w:rPr>
        <w:t xml:space="preserve"> </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E</w:t>
      </w:r>
      <w:r w:rsidR="00302F9E" w:rsidRPr="00F0687C">
        <w:rPr>
          <w:spacing w:val="1"/>
          <w:sz w:val="16"/>
          <w:szCs w:val="16"/>
        </w:rPr>
        <w:t xml:space="preserve"> </w:t>
      </w:r>
      <w:r w:rsidR="00302F9E" w:rsidRPr="00F0687C">
        <w:rPr>
          <w:sz w:val="16"/>
          <w:szCs w:val="16"/>
        </w:rPr>
        <w:t xml:space="preserv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3"/>
          <w:sz w:val="16"/>
          <w:szCs w:val="16"/>
        </w:rPr>
        <w:t xml:space="preserve"> </w:t>
      </w:r>
      <w:r w:rsidR="00302F9E" w:rsidRPr="00F0687C">
        <w:rPr>
          <w:spacing w:val="-1"/>
          <w:sz w:val="16"/>
          <w:szCs w:val="16"/>
        </w:rPr>
        <w:t>d</w:t>
      </w:r>
      <w:r w:rsidR="00302F9E" w:rsidRPr="00F0687C">
        <w:rPr>
          <w:sz w:val="16"/>
          <w:szCs w:val="16"/>
        </w:rPr>
        <w:t>a</w:t>
      </w:r>
      <w:r w:rsidR="00302F9E" w:rsidRPr="00F0687C">
        <w:rPr>
          <w:spacing w:val="-1"/>
          <w:sz w:val="16"/>
          <w:szCs w:val="16"/>
        </w:rPr>
        <w:t xml:space="preserve"> </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2"/>
          <w:sz w:val="16"/>
          <w:szCs w:val="16"/>
        </w:rPr>
        <w:t xml:space="preserve"> </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1"/>
          <w:sz w:val="16"/>
          <w:szCs w:val="16"/>
        </w:rPr>
        <w:t xml:space="preserve"> </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097998" w:rsidRDefault="00097998" w:rsidP="00097998">
      <w:pPr>
        <w:autoSpaceDE w:val="0"/>
        <w:spacing w:before="2"/>
        <w:ind w:left="113"/>
        <w:rPr>
          <w:rFonts w:ascii="Tahoma" w:hAnsi="Tahoma" w:cs="Tahoma"/>
          <w:color w:val="1F497D"/>
          <w:sz w:val="24"/>
          <w:szCs w:val="24"/>
        </w:rPr>
      </w:pPr>
    </w:p>
    <w:p w:rsidR="00097998" w:rsidRPr="008A7ECE" w:rsidRDefault="00097998" w:rsidP="00097998">
      <w:pPr>
        <w:ind w:left="4248"/>
        <w:rPr>
          <w:sz w:val="22"/>
          <w:szCs w:val="22"/>
        </w:rPr>
      </w:pPr>
      <w:r w:rsidRPr="008A7ECE">
        <w:rPr>
          <w:sz w:val="22"/>
          <w:szCs w:val="22"/>
        </w:rPr>
        <w:t xml:space="preserve">Spett.le  </w:t>
      </w:r>
    </w:p>
    <w:p w:rsidR="00097998" w:rsidRPr="008A7ECE" w:rsidRDefault="00097998" w:rsidP="00097998">
      <w:pPr>
        <w:ind w:left="4248"/>
        <w:rPr>
          <w:sz w:val="22"/>
          <w:szCs w:val="22"/>
        </w:rPr>
      </w:pPr>
      <w:r w:rsidRPr="008A7ECE">
        <w:rPr>
          <w:sz w:val="22"/>
          <w:szCs w:val="22"/>
        </w:rPr>
        <w:t xml:space="preserve">Comune di </w:t>
      </w:r>
      <w:r>
        <w:rPr>
          <w:sz w:val="22"/>
          <w:szCs w:val="22"/>
        </w:rPr>
        <w:t>Troia</w:t>
      </w:r>
    </w:p>
    <w:p w:rsidR="00097998" w:rsidRPr="008A7ECE" w:rsidRDefault="00097998" w:rsidP="00097998">
      <w:pPr>
        <w:ind w:left="4248"/>
        <w:rPr>
          <w:sz w:val="22"/>
          <w:szCs w:val="22"/>
        </w:rPr>
      </w:pPr>
      <w:r w:rsidRPr="008A7ECE">
        <w:rPr>
          <w:sz w:val="22"/>
          <w:szCs w:val="22"/>
        </w:rPr>
        <w:t>Comune cap</w:t>
      </w:r>
      <w:r>
        <w:rPr>
          <w:sz w:val="22"/>
          <w:szCs w:val="22"/>
        </w:rPr>
        <w:t>ofila dell'Ambito Territoriale di Troia</w:t>
      </w:r>
    </w:p>
    <w:p w:rsidR="00097998" w:rsidRPr="008A7ECE" w:rsidRDefault="00097998" w:rsidP="00097998">
      <w:pPr>
        <w:ind w:left="4248"/>
        <w:rPr>
          <w:sz w:val="22"/>
          <w:szCs w:val="22"/>
        </w:rPr>
      </w:pPr>
      <w:r>
        <w:rPr>
          <w:sz w:val="22"/>
          <w:szCs w:val="22"/>
        </w:rPr>
        <w:t>Via Regina Margherita, n. 80</w:t>
      </w:r>
    </w:p>
    <w:p w:rsidR="00097998" w:rsidRPr="008A7ECE" w:rsidRDefault="00097998" w:rsidP="00097998">
      <w:pPr>
        <w:spacing w:after="140"/>
        <w:ind w:left="4248" w:right="-1"/>
        <w:rPr>
          <w:sz w:val="22"/>
          <w:szCs w:val="22"/>
        </w:rPr>
      </w:pPr>
      <w:r>
        <w:rPr>
          <w:b/>
          <w:sz w:val="22"/>
          <w:szCs w:val="22"/>
          <w:u w:val="single" w:color="000000"/>
        </w:rPr>
        <w:t>71029  TROIA</w:t>
      </w:r>
    </w:p>
    <w:p w:rsidR="00DC1433" w:rsidRDefault="00DC1433" w:rsidP="00F0687C">
      <w:pPr>
        <w:spacing w:after="140"/>
        <w:ind w:left="10" w:right="-1" w:hanging="10"/>
        <w:jc w:val="right"/>
        <w:rPr>
          <w:sz w:val="22"/>
          <w:szCs w:val="22"/>
        </w:rPr>
      </w:pPr>
    </w:p>
    <w:p w:rsidR="00B85CE9" w:rsidRPr="0019770E" w:rsidRDefault="00B85CE9" w:rsidP="00B85CE9">
      <w:pPr>
        <w:jc w:val="center"/>
        <w:rPr>
          <w:b/>
          <w:sz w:val="22"/>
          <w:szCs w:val="22"/>
        </w:rPr>
      </w:pPr>
      <w:r w:rsidRPr="0019770E">
        <w:rPr>
          <w:b/>
          <w:sz w:val="22"/>
          <w:szCs w:val="22"/>
        </w:rPr>
        <w:t xml:space="preserve">PROCEDURA APERTA PER L’AFFIDAMENTO </w:t>
      </w:r>
      <w:r w:rsidR="00204057">
        <w:rPr>
          <w:b/>
          <w:sz w:val="22"/>
          <w:szCs w:val="22"/>
        </w:rPr>
        <w:t>DEL</w:t>
      </w:r>
    </w:p>
    <w:p w:rsidR="00204057" w:rsidRPr="00204057" w:rsidRDefault="00204057" w:rsidP="00204057">
      <w:pPr>
        <w:jc w:val="center"/>
        <w:rPr>
          <w:b/>
          <w:sz w:val="22"/>
          <w:szCs w:val="22"/>
        </w:rPr>
      </w:pPr>
      <w:r w:rsidRPr="00204057">
        <w:rPr>
          <w:b/>
          <w:sz w:val="22"/>
          <w:szCs w:val="22"/>
        </w:rPr>
        <w:t xml:space="preserve">“Servizio di Assistenza domiciliare (S.A.D.) per anziani e disabili non autosufficienti e non in ADI/CDI ( S.A.D.)” (art. 87 del Reg. Reg. n. 4/2007) e di “Assistenza Domiciliare Integrata (A.D.I.)” (art. 88 del Reg. Reg. n. 4/2007) </w:t>
      </w:r>
    </w:p>
    <w:p w:rsidR="00B85CE9" w:rsidRPr="00204057" w:rsidRDefault="00B85CE9" w:rsidP="00B85CE9">
      <w:pPr>
        <w:jc w:val="center"/>
        <w:rPr>
          <w:b/>
          <w:sz w:val="22"/>
          <w:szCs w:val="22"/>
        </w:rPr>
      </w:pPr>
      <w:r>
        <w:rPr>
          <w:b/>
          <w:sz w:val="22"/>
          <w:szCs w:val="22"/>
        </w:rPr>
        <w:t xml:space="preserve">DELL’AMBITO TERRITORIALE </w:t>
      </w:r>
      <w:r w:rsidR="00097998">
        <w:rPr>
          <w:b/>
          <w:sz w:val="22"/>
          <w:szCs w:val="22"/>
        </w:rPr>
        <w:t>di TROIA</w:t>
      </w:r>
    </w:p>
    <w:p w:rsidR="00F0687C" w:rsidRPr="008A7ECE" w:rsidRDefault="00F0687C" w:rsidP="00C31592">
      <w:pPr>
        <w:spacing w:after="140"/>
        <w:ind w:left="10" w:right="-1" w:hanging="10"/>
        <w:jc w:val="center"/>
        <w:rPr>
          <w:sz w:val="22"/>
          <w:szCs w:val="22"/>
        </w:rPr>
      </w:pPr>
    </w:p>
    <w:p w:rsidR="007706AB" w:rsidRDefault="007706AB" w:rsidP="007706AB">
      <w:pPr>
        <w:autoSpaceDE w:val="0"/>
        <w:spacing w:line="200" w:lineRule="exact"/>
        <w:jc w:val="center"/>
        <w:rPr>
          <w:color w:val="1F497D"/>
        </w:rPr>
      </w:pP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097998">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1</w:t>
      </w:r>
      <w:r w:rsidR="00097998">
        <w:rPr>
          <w:sz w:val="22"/>
          <w:szCs w:val="22"/>
        </w:rPr>
        <w:t>9</w:t>
      </w:r>
      <w:r w:rsidRPr="00A04428">
        <w:rPr>
          <w:sz w:val="22"/>
          <w:szCs w:val="22"/>
        </w:rPr>
        <w:t>/04/20</w:t>
      </w:r>
      <w:r w:rsidR="00097998">
        <w:rPr>
          <w:sz w:val="22"/>
          <w:szCs w:val="22"/>
        </w:rPr>
        <w:t>16</w:t>
      </w:r>
      <w:r w:rsidRPr="00A04428">
        <w:rPr>
          <w:sz w:val="22"/>
          <w:szCs w:val="22"/>
        </w:rPr>
        <w:t xml:space="preserve">, n. </w:t>
      </w:r>
      <w:r w:rsidR="00097998">
        <w:rPr>
          <w:sz w:val="22"/>
          <w:szCs w:val="22"/>
        </w:rPr>
        <w:t>50</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xml:space="preserve">, nei confronti del concorrente e della Stazione Appaltante, a fornire i propri requisiti di ordine speciale dei quali è carente il concorrente e mettere a disposizione le risorse necessarie per tutta la </w:t>
      </w:r>
      <w:r w:rsidRPr="00A04428">
        <w:rPr>
          <w:sz w:val="22"/>
          <w:szCs w:val="22"/>
        </w:rPr>
        <w:lastRenderedPageBreak/>
        <w:t>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all'art. </w:t>
      </w:r>
      <w:r w:rsidR="00097998">
        <w:rPr>
          <w:sz w:val="22"/>
          <w:szCs w:val="22"/>
        </w:rPr>
        <w:t>83</w:t>
      </w:r>
      <w:r w:rsidR="00302F9E" w:rsidRPr="00A04428">
        <w:rPr>
          <w:sz w:val="22"/>
          <w:szCs w:val="22"/>
        </w:rPr>
        <w:t xml:space="preserve"> del D.</w:t>
      </w:r>
      <w:r w:rsidRPr="00A04428">
        <w:rPr>
          <w:sz w:val="22"/>
          <w:szCs w:val="22"/>
        </w:rPr>
        <w:t xml:space="preserve"> </w:t>
      </w:r>
      <w:proofErr w:type="spellStart"/>
      <w:r w:rsidR="00302F9E" w:rsidRPr="00A04428">
        <w:rPr>
          <w:sz w:val="22"/>
          <w:szCs w:val="22"/>
        </w:rPr>
        <w:t>Lgs</w:t>
      </w:r>
      <w:proofErr w:type="spellEnd"/>
      <w:r w:rsidR="00302F9E" w:rsidRPr="00A04428">
        <w:rPr>
          <w:sz w:val="22"/>
          <w:szCs w:val="22"/>
        </w:rPr>
        <w:t xml:space="preserve">. n. </w:t>
      </w:r>
      <w:r w:rsidR="00097998">
        <w:rPr>
          <w:sz w:val="22"/>
          <w:szCs w:val="22"/>
        </w:rPr>
        <w:t>50</w:t>
      </w:r>
      <w:r w:rsidR="00302F9E" w:rsidRPr="00A04428">
        <w:rPr>
          <w:sz w:val="22"/>
          <w:szCs w:val="22"/>
        </w:rPr>
        <w:t>/20</w:t>
      </w:r>
      <w:r w:rsidR="00097998">
        <w:rPr>
          <w:sz w:val="22"/>
          <w:szCs w:val="22"/>
        </w:rPr>
        <w:t>16</w:t>
      </w:r>
      <w:r w:rsidR="00302F9E" w:rsidRPr="00A04428">
        <w:rPr>
          <w:sz w:val="22"/>
          <w:szCs w:val="22"/>
        </w:rPr>
        <w:t>;</w:t>
      </w:r>
    </w:p>
    <w:p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rsidR="00C445CE" w:rsidRPr="00A04428" w:rsidRDefault="00C445CE" w:rsidP="00DC1433">
      <w:pPr>
        <w:numPr>
          <w:ilvl w:val="0"/>
          <w:numId w:val="11"/>
        </w:numPr>
        <w:autoSpaceDE w:val="0"/>
        <w:spacing w:after="120" w:line="237" w:lineRule="auto"/>
        <w:jc w:val="both"/>
        <w:rPr>
          <w:sz w:val="22"/>
          <w:szCs w:val="22"/>
        </w:rPr>
      </w:pPr>
    </w:p>
    <w:p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A04428" w:rsidRPr="00C445CE">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C445CE" w:rsidRPr="00C445CE">
        <w:rPr>
          <w:sz w:val="22"/>
          <w:szCs w:val="22"/>
        </w:rPr>
        <w:t xml:space="preserve"> </w:t>
      </w:r>
      <w:r w:rsidRPr="00C445CE">
        <w:rPr>
          <w:sz w:val="22"/>
          <w:szCs w:val="22"/>
        </w:rPr>
        <w:t>sensi della L. 381/91 con finalità statutarie attinenti alle caratteristiche dei Servizi richiesti</w:t>
      </w:r>
      <w:r w:rsidR="00C445CE">
        <w:rPr>
          <w:sz w:val="22"/>
          <w:szCs w:val="22"/>
        </w:rPr>
        <w:t xml:space="preserve"> </w:t>
      </w:r>
    </w:p>
    <w:p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w:t>
      </w:r>
      <w:r w:rsidR="00C445CE">
        <w:rPr>
          <w:sz w:val="22"/>
          <w:szCs w:val="22"/>
        </w:rPr>
        <w:t xml:space="preserve"> </w:t>
      </w:r>
      <w:r w:rsidRPr="00C445CE">
        <w:rPr>
          <w:sz w:val="22"/>
          <w:szCs w:val="22"/>
        </w:rPr>
        <w:t>381/91 in quanto con sede legale in Regioni che ancora non ne dispongono, essere in possesso dei requisiti generali previsti dalla L. 381/91 e con finalità statutarie attinenti</w:t>
      </w:r>
    </w:p>
    <w:p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097998">
        <w:rPr>
          <w:sz w:val="22"/>
          <w:szCs w:val="22"/>
        </w:rPr>
        <w:t xml:space="preserve">80 </w:t>
      </w:r>
      <w:r w:rsidRPr="00C445CE">
        <w:rPr>
          <w:sz w:val="22"/>
          <w:szCs w:val="22"/>
        </w:rPr>
        <w:t xml:space="preserve">del </w:t>
      </w:r>
      <w:proofErr w:type="spellStart"/>
      <w:r w:rsidRPr="00C445CE">
        <w:rPr>
          <w:sz w:val="22"/>
          <w:szCs w:val="22"/>
        </w:rPr>
        <w:t>D.Lgs.</w:t>
      </w:r>
      <w:proofErr w:type="spellEnd"/>
      <w:r w:rsidRPr="00C445CE">
        <w:rPr>
          <w:sz w:val="22"/>
          <w:szCs w:val="22"/>
        </w:rPr>
        <w:t xml:space="preserve"> n. </w:t>
      </w:r>
      <w:r w:rsidR="00097998">
        <w:rPr>
          <w:sz w:val="22"/>
          <w:szCs w:val="22"/>
        </w:rPr>
        <w:t>50/2016</w:t>
      </w:r>
      <w:r w:rsidRPr="00C445CE">
        <w:rPr>
          <w:sz w:val="22"/>
          <w:szCs w:val="22"/>
        </w:rPr>
        <w:t>;</w:t>
      </w:r>
    </w:p>
    <w:p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Pr>
          <w:sz w:val="22"/>
          <w:szCs w:val="22"/>
        </w:rPr>
        <w:t xml:space="preserve"> </w:t>
      </w:r>
      <w:r w:rsidR="00302F9E" w:rsidRPr="00C445CE">
        <w:rPr>
          <w:sz w:val="22"/>
          <w:szCs w:val="22"/>
        </w:rPr>
        <w:t>che il soggetto ausiliario non è assoggettabile agli obblighi di assunzioni obbligatorie di cui alla Legge 12.03.1999, n. 68;</w:t>
      </w:r>
    </w:p>
    <w:p w:rsidR="00302F9E" w:rsidRPr="00C445CE" w:rsidRDefault="00302F9E" w:rsidP="00DC1433">
      <w:pPr>
        <w:autoSpaceDE w:val="0"/>
        <w:spacing w:after="120" w:line="240" w:lineRule="exact"/>
        <w:ind w:left="720"/>
        <w:jc w:val="both"/>
        <w:rPr>
          <w:sz w:val="22"/>
          <w:szCs w:val="22"/>
        </w:rPr>
      </w:pPr>
      <w:r w:rsidRPr="00C445CE">
        <w:rPr>
          <w:sz w:val="22"/>
          <w:szCs w:val="22"/>
        </w:rPr>
        <w:t>ovvero</w:t>
      </w:r>
    </w:p>
    <w:p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alla</w:t>
      </w:r>
      <w:r>
        <w:rPr>
          <w:sz w:val="22"/>
          <w:szCs w:val="22"/>
        </w:rPr>
        <w:t xml:space="preserve"> </w:t>
      </w:r>
      <w:r w:rsidR="00302F9E" w:rsidRPr="00C445CE">
        <w:rPr>
          <w:sz w:val="22"/>
          <w:szCs w:val="22"/>
        </w:rPr>
        <w:t>Legge 12.03.1999, n. 68;</w:t>
      </w:r>
    </w:p>
    <w:p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che il soggetto ausiliario è iscritto nel Registro Prefettizio </w:t>
      </w:r>
      <w:r w:rsidRPr="005B3916">
        <w:rPr>
          <w:sz w:val="22"/>
          <w:szCs w:val="22"/>
        </w:rPr>
        <w:lastRenderedPageBreak/>
        <w:t>delle</w:t>
      </w:r>
      <w:r w:rsidR="005B3916">
        <w:rPr>
          <w:sz w:val="22"/>
          <w:szCs w:val="22"/>
        </w:rPr>
        <w:t xml:space="preserve"> </w:t>
      </w:r>
      <w:r w:rsidRPr="005B3916">
        <w:rPr>
          <w:sz w:val="22"/>
          <w:szCs w:val="22"/>
        </w:rPr>
        <w:t>Cooperative ed è in regola per partecipare ai pubblici appalti;</w:t>
      </w:r>
    </w:p>
    <w:p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Pr>
          <w:sz w:val="22"/>
          <w:szCs w:val="22"/>
        </w:rPr>
        <w:t xml:space="preserve"> </w:t>
      </w:r>
      <w:proofErr w:type="spellStart"/>
      <w:r w:rsidRPr="000B0E5F">
        <w:rPr>
          <w:sz w:val="22"/>
          <w:szCs w:val="22"/>
        </w:rPr>
        <w:t>Lgs</w:t>
      </w:r>
      <w:proofErr w:type="spellEnd"/>
      <w:r w:rsidRPr="000B0E5F">
        <w:rPr>
          <w:sz w:val="22"/>
          <w:szCs w:val="22"/>
        </w:rPr>
        <w:t>.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rPr>
          <w:i/>
          <w:iCs/>
        </w:rPr>
      </w:pP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302F9E" w:rsidRPr="005B3916" w:rsidRDefault="00302F9E" w:rsidP="005B3916">
      <w:pPr>
        <w:autoSpaceDE w:val="0"/>
        <w:rPr>
          <w:color w:val="1F497D"/>
          <w:sz w:val="18"/>
          <w:szCs w:val="18"/>
        </w:rPr>
      </w:pPr>
    </w:p>
    <w:p w:rsidR="00302F9E" w:rsidRDefault="00302F9E">
      <w:pPr>
        <w:autoSpaceDE w:val="0"/>
        <w:spacing w:line="200" w:lineRule="exact"/>
        <w:rPr>
          <w:color w:val="1F497D"/>
        </w:rPr>
      </w:pPr>
    </w:p>
    <w:p w:rsidR="00302F9E" w:rsidRDefault="00302F9E">
      <w:pPr>
        <w:autoSpaceDE w:val="0"/>
        <w:spacing w:line="200" w:lineRule="exact"/>
        <w:rPr>
          <w:color w:val="1F497D"/>
        </w:rPr>
      </w:pPr>
    </w:p>
    <w:p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9"/>
          <w:sz w:val="16"/>
          <w:szCs w:val="16"/>
        </w:rPr>
        <w:t xml:space="preserve"> </w:t>
      </w:r>
      <w:r w:rsidRPr="00F0687C">
        <w:rPr>
          <w:spacing w:val="-1"/>
          <w:sz w:val="16"/>
          <w:szCs w:val="16"/>
        </w:rPr>
        <w:t>l</w:t>
      </w:r>
      <w:r w:rsidRPr="00F0687C">
        <w:rPr>
          <w:sz w:val="16"/>
          <w:szCs w:val="16"/>
        </w:rPr>
        <w:t>a</w:t>
      </w:r>
      <w:r w:rsidRPr="00F0687C">
        <w:rPr>
          <w:spacing w:val="9"/>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6"/>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4"/>
          <w:sz w:val="16"/>
          <w:szCs w:val="16"/>
        </w:rPr>
        <w:t xml:space="preserve"> </w:t>
      </w:r>
      <w:r w:rsidRPr="00F0687C">
        <w:rPr>
          <w:spacing w:val="1"/>
          <w:sz w:val="16"/>
          <w:szCs w:val="16"/>
        </w:rPr>
        <w:t>da</w:t>
      </w:r>
      <w:r w:rsidRPr="00F0687C">
        <w:rPr>
          <w:sz w:val="16"/>
          <w:szCs w:val="16"/>
        </w:rPr>
        <w:t>l</w:t>
      </w:r>
      <w:r w:rsidRPr="00F0687C">
        <w:rPr>
          <w:spacing w:val="7"/>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9"/>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d</w:t>
      </w:r>
      <w:r w:rsidRPr="00F0687C">
        <w:rPr>
          <w:spacing w:val="11"/>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6"/>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2"/>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1"/>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1"/>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9"/>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Pr="00F0687C">
        <w:rPr>
          <w:spacing w:val="1"/>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a</w:t>
      </w:r>
      <w:r w:rsidRPr="00F0687C">
        <w:rPr>
          <w:spacing w:val="-1"/>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Pr="00F0687C">
        <w:rPr>
          <w:spacing w:val="2"/>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z w:val="16"/>
          <w:szCs w:val="16"/>
        </w:rPr>
        <w:t>i</w:t>
      </w:r>
      <w:r w:rsidRPr="00F0687C">
        <w:rPr>
          <w:spacing w:val="2"/>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2"/>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9"/>
      <w:headerReference w:type="default" r:id="rId10"/>
      <w:headerReference w:type="first" r:id="rId11"/>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89" w:rsidRDefault="00AD3D89">
      <w:r>
        <w:separator/>
      </w:r>
    </w:p>
  </w:endnote>
  <w:endnote w:type="continuationSeparator" w:id="0">
    <w:p w:rsidR="00AD3D89" w:rsidRDefault="00AD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89" w:rsidRDefault="00AD3D89">
      <w:r>
        <w:separator/>
      </w:r>
    </w:p>
  </w:footnote>
  <w:footnote w:type="continuationSeparator" w:id="0">
    <w:p w:rsidR="00AD3D89" w:rsidRDefault="00AD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pPr>
      <w:autoSpaceDE w:val="0"/>
      <w:spacing w:line="200" w:lineRule="exact"/>
    </w:pPr>
  </w:p>
  <w:p w:rsidR="001D54DE" w:rsidRDefault="001D54DE">
    <w:pPr>
      <w:autoSpaceDE w:val="0"/>
      <w:spacing w:line="200" w:lineRule="exact"/>
    </w:pPr>
  </w:p>
  <w:p w:rsidR="00E34B38" w:rsidRDefault="00E34B38" w:rsidP="00E34B38">
    <w:pPr>
      <w:pStyle w:val="Intestazione"/>
      <w:rPr>
        <w:color w:val="A6A6A6" w:themeColor="background1" w:themeShade="A6"/>
      </w:rPr>
    </w:pPr>
    <w:r>
      <w:rPr>
        <w:b/>
        <w:color w:val="A6A6A6" w:themeColor="background1" w:themeShade="A6"/>
        <w:sz w:val="22"/>
      </w:rPr>
      <w:t>CIG:</w:t>
    </w:r>
    <w:r w:rsidR="005636B6">
      <w:rPr>
        <w:b/>
        <w:color w:val="A6A6A6" w:themeColor="background1" w:themeShade="A6"/>
        <w:sz w:val="22"/>
      </w:rPr>
      <w:t xml:space="preserve"> 6900213BE4</w:t>
    </w:r>
  </w:p>
  <w:p w:rsidR="001D54DE" w:rsidRDefault="001D54DE">
    <w:pPr>
      <w:autoSpaceDE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rsidP="005636B6">
    <w:pPr>
      <w:pStyle w:val="Intestazione"/>
      <w:rPr>
        <w:color w:val="A6A6A6" w:themeColor="background1" w:themeShade="A6"/>
      </w:rPr>
    </w:pPr>
    <w:r>
      <w:rPr>
        <w:b/>
        <w:color w:val="A6A6A6" w:themeColor="background1" w:themeShade="A6"/>
        <w:sz w:val="22"/>
      </w:rPr>
      <w:t>CIG: 6900213BE4</w:t>
    </w:r>
  </w:p>
  <w:p w:rsidR="00C445CE" w:rsidRPr="00C31592" w:rsidRDefault="00C445CE" w:rsidP="00C3159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E" w:rsidRDefault="00C44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FD"/>
    <w:rsid w:val="00091FA5"/>
    <w:rsid w:val="00097998"/>
    <w:rsid w:val="000B0E5F"/>
    <w:rsid w:val="00105C45"/>
    <w:rsid w:val="00132083"/>
    <w:rsid w:val="0019770E"/>
    <w:rsid w:val="001D54DE"/>
    <w:rsid w:val="00204057"/>
    <w:rsid w:val="0021655C"/>
    <w:rsid w:val="00234045"/>
    <w:rsid w:val="002970B7"/>
    <w:rsid w:val="002A4CE9"/>
    <w:rsid w:val="00302F9E"/>
    <w:rsid w:val="00312769"/>
    <w:rsid w:val="003A1ABF"/>
    <w:rsid w:val="003A207A"/>
    <w:rsid w:val="003C7ADC"/>
    <w:rsid w:val="003D77CE"/>
    <w:rsid w:val="004550C0"/>
    <w:rsid w:val="004B7D6A"/>
    <w:rsid w:val="004F386F"/>
    <w:rsid w:val="00544B51"/>
    <w:rsid w:val="005636B6"/>
    <w:rsid w:val="005B3916"/>
    <w:rsid w:val="005F73EB"/>
    <w:rsid w:val="006004CA"/>
    <w:rsid w:val="006A1DFB"/>
    <w:rsid w:val="006E493D"/>
    <w:rsid w:val="007706AB"/>
    <w:rsid w:val="00A04428"/>
    <w:rsid w:val="00AC0F1E"/>
    <w:rsid w:val="00AD3D89"/>
    <w:rsid w:val="00AF5562"/>
    <w:rsid w:val="00AF7223"/>
    <w:rsid w:val="00B2419B"/>
    <w:rsid w:val="00B30F41"/>
    <w:rsid w:val="00B8554E"/>
    <w:rsid w:val="00B85CE9"/>
    <w:rsid w:val="00B901E2"/>
    <w:rsid w:val="00BD4F68"/>
    <w:rsid w:val="00BD5D7F"/>
    <w:rsid w:val="00C31592"/>
    <w:rsid w:val="00C445CE"/>
    <w:rsid w:val="00C72EFD"/>
    <w:rsid w:val="00CA271B"/>
    <w:rsid w:val="00CE3C07"/>
    <w:rsid w:val="00CE59B5"/>
    <w:rsid w:val="00D26728"/>
    <w:rsid w:val="00D969C3"/>
    <w:rsid w:val="00DC1433"/>
    <w:rsid w:val="00E31D4E"/>
    <w:rsid w:val="00E34B38"/>
    <w:rsid w:val="00EC353F"/>
    <w:rsid w:val="00F0687C"/>
    <w:rsid w:val="00F41593"/>
    <w:rsid w:val="00F74387"/>
    <w:rsid w:val="00FC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371F9-8232-4966-9516-F569B1D1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10BE-850F-4DE4-8E29-E5CF7205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Windows 7</cp:lastModifiedBy>
  <cp:revision>2</cp:revision>
  <cp:lastPrinted>2016-05-03T07:56:00Z</cp:lastPrinted>
  <dcterms:created xsi:type="dcterms:W3CDTF">2016-12-22T10:54:00Z</dcterms:created>
  <dcterms:modified xsi:type="dcterms:W3CDTF">2016-12-22T10:54:00Z</dcterms:modified>
</cp:coreProperties>
</file>